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449D1" w14:textId="2DA2C544" w:rsidR="00AA3145" w:rsidRDefault="00393E88" w:rsidP="00393E88">
      <w:pPr>
        <w:spacing w:line="240" w:lineRule="auto"/>
        <w:ind w:left="567" w:right="701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57150" distB="0" distL="57150" distR="57150" simplePos="0" relativeHeight="251659264" behindDoc="0" locked="0" layoutInCell="1" allowOverlap="1" wp14:anchorId="7F7F99CA" wp14:editId="795A9D5A">
            <wp:simplePos x="0" y="0"/>
            <wp:positionH relativeFrom="column">
              <wp:posOffset>-45085</wp:posOffset>
            </wp:positionH>
            <wp:positionV relativeFrom="line">
              <wp:posOffset>208280</wp:posOffset>
            </wp:positionV>
            <wp:extent cx="1842770" cy="188468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1884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5B222" w14:textId="1BA5D57D" w:rsidR="00055A17" w:rsidRDefault="00055A17" w:rsidP="00393E88">
      <w:pPr>
        <w:widowControl/>
        <w:spacing w:line="240" w:lineRule="auto"/>
      </w:pPr>
    </w:p>
    <w:p w14:paraId="0408A9D6" w14:textId="6C56EED8" w:rsidR="00055A17" w:rsidRDefault="00055A17" w:rsidP="00393E88">
      <w:pPr>
        <w:pStyle w:val="Acte"/>
        <w:rPr>
          <w:rStyle w:val="Numrodepage"/>
          <w:rFonts w:ascii="Kozuka Gothic Pr6N R" w:eastAsia="Kozuka Gothic Pr6N R" w:hAnsi="Kozuka Gothic Pr6N R" w:cs="Kozuka Gothic Pr6N R"/>
        </w:rPr>
      </w:pPr>
      <w:r>
        <w:rPr>
          <w:rStyle w:val="Numrodepage"/>
          <w:rFonts w:ascii="Kozuka Gothic Pr6N R" w:eastAsia="Kozuka Gothic Pr6N R" w:hAnsi="Kozuka Gothic Pr6N R" w:cs="Kozuka Gothic Pr6N R"/>
        </w:rPr>
        <w:t>Les Chantiers du Théâtre</w:t>
      </w:r>
      <w:r>
        <w:rPr>
          <w:rStyle w:val="Numrodepage"/>
          <w:rFonts w:ascii="Kozuka Gothic Pr6N R" w:eastAsia="Kozuka Gothic Pr6N R" w:hAnsi="Kozuka Gothic Pr6N R" w:cs="Kozuka Gothic Pr6N R"/>
        </w:rPr>
        <w:br/>
        <w:t>de Villeneuve</w:t>
      </w:r>
      <w:r w:rsidR="007C3D46">
        <w:rPr>
          <w:rStyle w:val="Numrodepage"/>
          <w:rFonts w:ascii="Kozuka Gothic Pr6N R" w:eastAsia="Kozuka Gothic Pr6N R" w:hAnsi="Kozuka Gothic Pr6N R" w:cs="Kozuka Gothic Pr6N R"/>
        </w:rPr>
        <w:t>-</w:t>
      </w:r>
      <w:r>
        <w:rPr>
          <w:rStyle w:val="Numrodepage"/>
          <w:rFonts w:ascii="Kozuka Gothic Pr6N R" w:eastAsia="Kozuka Gothic Pr6N R" w:hAnsi="Kozuka Gothic Pr6N R" w:cs="Kozuka Gothic Pr6N R"/>
        </w:rPr>
        <w:t>sur</w:t>
      </w:r>
      <w:r w:rsidR="007C3D46">
        <w:rPr>
          <w:rStyle w:val="Numrodepage"/>
          <w:rFonts w:ascii="Kozuka Gothic Pr6N R" w:eastAsia="Kozuka Gothic Pr6N R" w:hAnsi="Kozuka Gothic Pr6N R" w:cs="Kozuka Gothic Pr6N R"/>
        </w:rPr>
        <w:t>-</w:t>
      </w:r>
      <w:r>
        <w:rPr>
          <w:rStyle w:val="Numrodepage"/>
          <w:rFonts w:ascii="Kozuka Gothic Pr6N R" w:eastAsia="Kozuka Gothic Pr6N R" w:hAnsi="Kozuka Gothic Pr6N R" w:cs="Kozuka Gothic Pr6N R"/>
        </w:rPr>
        <w:t>Yonne</w:t>
      </w:r>
    </w:p>
    <w:p w14:paraId="5B682738" w14:textId="77777777" w:rsidR="00055A17" w:rsidRDefault="00055A17" w:rsidP="00393E88">
      <w:pPr>
        <w:spacing w:line="240" w:lineRule="auto"/>
        <w:rPr>
          <w:rFonts w:ascii="Kozuka Gothic Pr6N R" w:eastAsia="Kozuka Gothic Pr6N R" w:hAnsi="Kozuka Gothic Pr6N R" w:cs="Kozuka Gothic Pr6N R"/>
          <w:b/>
          <w:bCs/>
          <w:sz w:val="26"/>
          <w:szCs w:val="26"/>
        </w:rPr>
      </w:pPr>
    </w:p>
    <w:p w14:paraId="45B57D30" w14:textId="77777777" w:rsidR="00055A17" w:rsidRDefault="00055A17" w:rsidP="00393E88">
      <w:pPr>
        <w:spacing w:line="240" w:lineRule="auto"/>
        <w:jc w:val="center"/>
        <w:rPr>
          <w:rFonts w:ascii="Kozuka Gothic Pr6N R" w:eastAsia="Kozuka Gothic Pr6N R" w:hAnsi="Kozuka Gothic Pr6N R" w:cs="Kozuka Gothic Pr6N R"/>
          <w:b/>
          <w:bCs/>
          <w:sz w:val="26"/>
          <w:szCs w:val="26"/>
        </w:rPr>
      </w:pPr>
    </w:p>
    <w:p w14:paraId="5E907F37" w14:textId="77777777" w:rsidR="00055A17" w:rsidRDefault="00055A17" w:rsidP="00393E88">
      <w:pPr>
        <w:spacing w:line="240" w:lineRule="auto"/>
        <w:jc w:val="center"/>
        <w:rPr>
          <w:rStyle w:val="Numrodepage"/>
          <w:rFonts w:ascii="Geneva" w:eastAsia="Geneva" w:hAnsi="Geneva" w:cs="Geneva"/>
          <w:sz w:val="26"/>
          <w:szCs w:val="26"/>
        </w:rPr>
      </w:pPr>
      <w:r>
        <w:rPr>
          <w:rStyle w:val="Numrodepage"/>
          <w:rFonts w:ascii="Geneva" w:hAnsi="Geneva"/>
          <w:sz w:val="26"/>
          <w:szCs w:val="26"/>
        </w:rPr>
        <w:t>Fiche de demande de résidence – compagnie / artiste</w:t>
      </w:r>
    </w:p>
    <w:p w14:paraId="686D4695" w14:textId="77777777" w:rsidR="00055A17" w:rsidRDefault="00055A17" w:rsidP="00393E88">
      <w:pPr>
        <w:spacing w:line="240" w:lineRule="auto"/>
        <w:jc w:val="center"/>
        <w:rPr>
          <w:rStyle w:val="Numrodepage"/>
          <w:rFonts w:ascii="Geneva" w:eastAsia="Geneva" w:hAnsi="Geneva" w:cs="Geneva"/>
        </w:rPr>
      </w:pPr>
      <w:proofErr w:type="gramStart"/>
      <w:r>
        <w:rPr>
          <w:rStyle w:val="Numrodepage"/>
          <w:rFonts w:ascii="Geneva" w:hAnsi="Geneva"/>
        </w:rPr>
        <w:t>septembre</w:t>
      </w:r>
      <w:proofErr w:type="gramEnd"/>
      <w:r>
        <w:rPr>
          <w:rStyle w:val="Numrodepage"/>
          <w:rFonts w:ascii="Geneva" w:hAnsi="Geneva"/>
        </w:rPr>
        <w:t xml:space="preserve"> 2022 – janvier 2023</w:t>
      </w:r>
    </w:p>
    <w:p w14:paraId="4339A7A8" w14:textId="739FA79B" w:rsidR="00055A17" w:rsidRPr="000D1E0E" w:rsidRDefault="00055A17" w:rsidP="00393E88">
      <w:pPr>
        <w:spacing w:line="240" w:lineRule="auto"/>
        <w:jc w:val="center"/>
        <w:rPr>
          <w:rStyle w:val="Numrodepage"/>
          <w:rFonts w:ascii="Kozuka Gothic Pr6N R" w:eastAsia="Kozuka Gothic Pr6N R" w:hAnsi="Kozuka Gothic Pr6N R" w:cs="Kozuka Gothic Pr6N R"/>
          <w:b/>
          <w:bCs/>
          <w:sz w:val="24"/>
          <w:szCs w:val="24"/>
        </w:rPr>
      </w:pPr>
      <w:proofErr w:type="gramStart"/>
      <w:r w:rsidRPr="000D1E0E">
        <w:rPr>
          <w:rStyle w:val="Numrodepage"/>
          <w:rFonts w:ascii="Geneva" w:hAnsi="Geneva"/>
          <w:b/>
          <w:bCs/>
          <w:sz w:val="24"/>
          <w:szCs w:val="24"/>
        </w:rPr>
        <w:t>date</w:t>
      </w:r>
      <w:proofErr w:type="gramEnd"/>
      <w:r w:rsidRPr="000D1E0E">
        <w:rPr>
          <w:rStyle w:val="Numrodepage"/>
          <w:rFonts w:ascii="Geneva" w:hAnsi="Geneva"/>
          <w:b/>
          <w:bCs/>
          <w:sz w:val="24"/>
          <w:szCs w:val="24"/>
        </w:rPr>
        <w:t xml:space="preserve"> limite de retour</w:t>
      </w:r>
      <w:r w:rsidR="007C3D46">
        <w:rPr>
          <w:rStyle w:val="Numrodepage"/>
          <w:rFonts w:ascii="Geneva" w:hAnsi="Geneva"/>
          <w:b/>
          <w:bCs/>
          <w:sz w:val="24"/>
          <w:szCs w:val="24"/>
        </w:rPr>
        <w:t xml:space="preserve"> </w:t>
      </w:r>
      <w:r w:rsidRPr="000D1E0E">
        <w:rPr>
          <w:rStyle w:val="Numrodepage"/>
          <w:rFonts w:ascii="Geneva" w:hAnsi="Geneva"/>
          <w:b/>
          <w:bCs/>
          <w:sz w:val="24"/>
          <w:szCs w:val="24"/>
        </w:rPr>
        <w:t>: 15 mai 2022</w:t>
      </w:r>
    </w:p>
    <w:p w14:paraId="15E1B698" w14:textId="77777777" w:rsidR="00055A17" w:rsidRDefault="00055A17" w:rsidP="00393E88">
      <w:pPr>
        <w:tabs>
          <w:tab w:val="right" w:leader="dot" w:pos="8505"/>
        </w:tabs>
        <w:spacing w:line="240" w:lineRule="auto"/>
        <w:rPr>
          <w:rFonts w:ascii="Kozuka Gothic Pr6N R" w:eastAsia="Kozuka Gothic Pr6N R" w:hAnsi="Kozuka Gothic Pr6N R" w:cs="Kozuka Gothic Pr6N R"/>
          <w:b/>
          <w:bCs/>
        </w:rPr>
      </w:pPr>
    </w:p>
    <w:p w14:paraId="0F26A18A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Nom de la compagnie/structure juridique 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580FE713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Titre du spectacle 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7520A9BA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Personne à contacter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011C3F02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Téléphone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33A9DBB6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Courriel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165EA080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47400323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7DC5337C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Infos administratives de la structure : </w:t>
      </w:r>
    </w:p>
    <w:p w14:paraId="1155156F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Nom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082400B2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Adresse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683B5712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47884666" w14:textId="77777777" w:rsidR="00055A17" w:rsidRDefault="00055A17" w:rsidP="00A16750">
      <w:pPr>
        <w:tabs>
          <w:tab w:val="right" w:leader="dot" w:pos="6379"/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N°SIRET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  <w:t xml:space="preserve">APE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5201905E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Site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210C53C5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proofErr w:type="spellStart"/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>N°de</w:t>
      </w:r>
      <w:proofErr w:type="spellEnd"/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 licence(s)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70F67C70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Site internet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3B10C6A7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Représentée par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0DA1D926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En qualité de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15145089" w14:textId="0A9C21F0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</w:p>
    <w:p w14:paraId="22CEA352" w14:textId="77777777" w:rsidR="00A16750" w:rsidRDefault="00A16750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</w:p>
    <w:p w14:paraId="4762676B" w14:textId="77777777" w:rsidR="00055A17" w:rsidRDefault="00055A17" w:rsidP="00A16750">
      <w:pPr>
        <w:tabs>
          <w:tab w:val="left" w:pos="851"/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Durée de résidence souhaitée (de 5 à 12 jours)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252650EF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49FBAB3A" w14:textId="273A38E3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>Périodes de résidence souhaitées, par ordre de préférence (entre le 19 septembre et le 9 décembre</w:t>
      </w:r>
      <w:r w:rsidR="007C3D46"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 2022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>, et entre le 3 janvier et le 3 février</w:t>
      </w:r>
      <w:r w:rsidR="007C3D46"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 2023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)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56E4B812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1F7668E0" w14:textId="61BB1826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619A546D" w14:textId="78A5C5A4" w:rsidR="00A16750" w:rsidRDefault="00A16750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1CA22727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br w:type="page"/>
      </w:r>
    </w:p>
    <w:p w14:paraId="13C4CB7A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lastRenderedPageBreak/>
        <w:t xml:space="preserve">Présentation de la compagnie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7FBEC5A8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54B1C307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4293CD44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3B368EDB" w14:textId="6A52AAF4" w:rsidR="00055A17" w:rsidRDefault="00A16750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007546B5" w14:textId="2E264F18" w:rsidR="00A16750" w:rsidRDefault="00A16750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29C0B5B2" w14:textId="300D962B" w:rsidR="00A16750" w:rsidRDefault="00A16750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</w:p>
    <w:p w14:paraId="1446CEB5" w14:textId="77777777" w:rsidR="004E7D97" w:rsidRDefault="004E7D9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</w:p>
    <w:p w14:paraId="371349A4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Présentation du projet de création pour la période de résidence (historique, forme, étape du travail, thématiques, etc.) 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79FCE97F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7696B3EE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0E81A8FA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1F3C2782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0B62CB6B" w14:textId="68226E62" w:rsidR="00A16750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  <w:r w:rsidR="00A16750"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4852964A" w14:textId="7B74BC7C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color w:val="4BACC6"/>
          <w:sz w:val="22"/>
          <w:szCs w:val="22"/>
        </w:rPr>
      </w:pPr>
    </w:p>
    <w:p w14:paraId="486FCCDE" w14:textId="77777777" w:rsidR="004E7D97" w:rsidRDefault="004E7D9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color w:val="4BACC6"/>
          <w:sz w:val="22"/>
          <w:szCs w:val="22"/>
        </w:rPr>
      </w:pPr>
    </w:p>
    <w:p w14:paraId="235C79E3" w14:textId="2A9F419E" w:rsidR="00055A17" w:rsidRPr="005B6834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</w:pPr>
      <w:r w:rsidRPr="005B6834"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  <w:t>Pour quelles raisons désirez-vous faire cette résidence au Théâtre de Villeneuve</w:t>
      </w:r>
      <w:r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  <w:t>-</w:t>
      </w:r>
      <w:r w:rsidRPr="005B6834"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  <w:t>sur</w:t>
      </w:r>
      <w:r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  <w:t>-</w:t>
      </w:r>
      <w:r w:rsidRPr="005B6834"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  <w:t>Yonne</w:t>
      </w:r>
      <w:r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  <w:t xml:space="preserve"> en particulier</w:t>
      </w:r>
      <w:r w:rsidR="00A16750"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  <w:t xml:space="preserve"> ? </w:t>
      </w:r>
      <w:r w:rsidRPr="005B6834"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  <w:tab/>
      </w:r>
    </w:p>
    <w:p w14:paraId="2DBCCD9C" w14:textId="77777777" w:rsidR="00055A17" w:rsidRPr="005B6834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</w:pPr>
      <w:r w:rsidRPr="005B6834"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  <w:tab/>
      </w:r>
    </w:p>
    <w:p w14:paraId="3F28B2D6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</w:pPr>
      <w:r w:rsidRPr="005B6834"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  <w:tab/>
      </w:r>
    </w:p>
    <w:p w14:paraId="17619B6E" w14:textId="0BF18D61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  <w:tab/>
      </w:r>
    </w:p>
    <w:p w14:paraId="4CC98BAB" w14:textId="790A4685" w:rsidR="00A16750" w:rsidRDefault="00A16750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  <w:tab/>
      </w:r>
    </w:p>
    <w:p w14:paraId="1A404BBD" w14:textId="2FA64909" w:rsidR="00A16750" w:rsidRPr="005B6834" w:rsidRDefault="00A16750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color w:val="auto"/>
          <w:sz w:val="22"/>
          <w:szCs w:val="22"/>
        </w:rPr>
        <w:tab/>
      </w:r>
    </w:p>
    <w:p w14:paraId="16947CB7" w14:textId="0413492D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72EB05BB" w14:textId="77777777" w:rsidR="004E7D97" w:rsidRDefault="004E7D97" w:rsidP="00A16750">
      <w:pPr>
        <w:tabs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59814355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>Quelle forme prendrait une rencontre publique au théâtre ?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4F00FF53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744FFF1F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3BFB3EA6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309F3FD8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68611DA1" w14:textId="3D47D49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07B36FDD" w14:textId="77777777" w:rsidR="004E7D97" w:rsidRDefault="004E7D97" w:rsidP="00A16750">
      <w:pPr>
        <w:tabs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70BA935C" w14:textId="3B56BD1B" w:rsidR="00055A17" w:rsidRDefault="007C3D46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>À</w:t>
      </w:r>
      <w:r w:rsidR="00055A17"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 destination de quel(s) public(s) (quelle tranche d’âge) ? </w:t>
      </w:r>
      <w:r w:rsidR="00055A17"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40B42383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4F0D27BF" w14:textId="6F59BCED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46BABC81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br w:type="page"/>
      </w:r>
    </w:p>
    <w:p w14:paraId="04DE6CD8" w14:textId="7BB01070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lastRenderedPageBreak/>
        <w:t>Type de résidence demandée (</w:t>
      </w:r>
      <w:r w:rsidR="00A16750"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>« Accueil » et/ou « Chantier »)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 : </w:t>
      </w:r>
      <w:r w:rsidR="00A16750"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6D686E31" w14:textId="77777777" w:rsidR="00A16750" w:rsidRDefault="00A16750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</w:p>
    <w:p w14:paraId="6E984B9A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>Dans le cas d’une Résidence Chantier, comment imaginez-vous la demi-journée d’action artistique ? Avec quel(s) public(s) ?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63994463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09E1641B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26CA26FE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3446A72E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15885F70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2BC2095B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4DEDAE57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324627FB" w14:textId="07F70CF3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Composition de l’équipe (nombre de personnes présentes pendant la résidence) </w:t>
      </w:r>
      <w:r w:rsidRPr="00684189">
        <w:rPr>
          <w:rStyle w:val="Numrodepage"/>
          <w:rFonts w:ascii="Kozuka Gothic Pr6N R" w:eastAsia="Kozuka Gothic Pr6N R" w:hAnsi="Kozuka Gothic Pr6N R" w:cs="Kozuka Gothic Pr6N R"/>
          <w:b/>
          <w:bCs/>
          <w:color w:val="auto"/>
          <w:sz w:val="22"/>
          <w:szCs w:val="22"/>
        </w:rPr>
        <w:t xml:space="preserve">Pour rappel, l’hébergement est équipé de 4 lits simples et d’un lit double, répartis dans 3 chambres, il </w:t>
      </w:r>
      <w:r w:rsidR="007C3D46">
        <w:rPr>
          <w:rStyle w:val="Numrodepage"/>
          <w:rFonts w:ascii="Kozuka Gothic Pr6N R" w:eastAsia="Kozuka Gothic Pr6N R" w:hAnsi="Kozuka Gothic Pr6N R" w:cs="Kozuka Gothic Pr6N R"/>
          <w:b/>
          <w:bCs/>
          <w:color w:val="auto"/>
          <w:sz w:val="22"/>
          <w:szCs w:val="22"/>
        </w:rPr>
        <w:t>a</w:t>
      </w:r>
      <w:r w:rsidRPr="00684189">
        <w:rPr>
          <w:rStyle w:val="Numrodepage"/>
          <w:rFonts w:ascii="Kozuka Gothic Pr6N R" w:eastAsia="Kozuka Gothic Pr6N R" w:hAnsi="Kozuka Gothic Pr6N R" w:cs="Kozuka Gothic Pr6N R"/>
          <w:b/>
          <w:bCs/>
          <w:color w:val="auto"/>
          <w:sz w:val="22"/>
          <w:szCs w:val="22"/>
        </w:rPr>
        <w:t xml:space="preserve"> donc d’une capacité d’accueil de 6 personnes maximum </w:t>
      </w:r>
      <w:r w:rsidRPr="00684189"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4878A2FF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5711F02B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66379229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7CEF285A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>Quels seront vos besoins techniques pour votre travail ? (</w:t>
      </w:r>
      <w:proofErr w:type="gramStart"/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>lumière</w:t>
      </w:r>
      <w:proofErr w:type="gramEnd"/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, son, accroches, espace minimum, autre)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7DEBEF64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5F4BC257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786B7CE9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color w:val="4BACC6"/>
        </w:rPr>
      </w:pPr>
    </w:p>
    <w:p w14:paraId="4EA3F9C5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Autres informations utiles : </w:t>
      </w: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03B1CF9D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577673BB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7642A186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753B94A7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09C2B7FE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0E193F5A" w14:textId="77777777" w:rsidR="00055A17" w:rsidRDefault="00055A17" w:rsidP="00A16750">
      <w:pPr>
        <w:tabs>
          <w:tab w:val="right" w:leader="dot" w:pos="9612"/>
        </w:tabs>
        <w:spacing w:line="360" w:lineRule="atLeast"/>
        <w:jc w:val="both"/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ab/>
      </w:r>
    </w:p>
    <w:p w14:paraId="79A01C62" w14:textId="77777777" w:rsidR="00055A17" w:rsidRDefault="00055A17" w:rsidP="00A16750">
      <w:pPr>
        <w:tabs>
          <w:tab w:val="right" w:leader="dot" w:pos="9526"/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0E6DE0C1" w14:textId="4D3505C3" w:rsidR="00055A17" w:rsidRDefault="00055A17" w:rsidP="00A16750">
      <w:pPr>
        <w:tabs>
          <w:tab w:val="right" w:leader="dot" w:pos="9526"/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062AFB0F" w14:textId="39EE3389" w:rsidR="004E7D97" w:rsidRDefault="004E7D97" w:rsidP="00A16750">
      <w:pPr>
        <w:tabs>
          <w:tab w:val="right" w:leader="dot" w:pos="9526"/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023BD462" w14:textId="4C4F5D43" w:rsidR="004E7D97" w:rsidRDefault="004E7D97" w:rsidP="00A16750">
      <w:pPr>
        <w:tabs>
          <w:tab w:val="right" w:leader="dot" w:pos="9526"/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1BB9ACE2" w14:textId="3D2A26E7" w:rsidR="004E7D97" w:rsidRDefault="004E7D97" w:rsidP="00A16750">
      <w:pPr>
        <w:tabs>
          <w:tab w:val="right" w:leader="dot" w:pos="9526"/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15234CBA" w14:textId="06434920" w:rsidR="004E7D97" w:rsidRDefault="004E7D97" w:rsidP="00A16750">
      <w:pPr>
        <w:tabs>
          <w:tab w:val="right" w:leader="dot" w:pos="9526"/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5E590406" w14:textId="17FC4B40" w:rsidR="004E7D97" w:rsidRDefault="004E7D97" w:rsidP="00A16750">
      <w:pPr>
        <w:tabs>
          <w:tab w:val="right" w:leader="dot" w:pos="9526"/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44DF8D66" w14:textId="4F404FE8" w:rsidR="004E7D97" w:rsidRDefault="004E7D97" w:rsidP="00A16750">
      <w:pPr>
        <w:tabs>
          <w:tab w:val="right" w:leader="dot" w:pos="9526"/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7146468D" w14:textId="77777777" w:rsidR="004E7D97" w:rsidRDefault="004E7D97" w:rsidP="00A16750">
      <w:pPr>
        <w:tabs>
          <w:tab w:val="right" w:leader="dot" w:pos="9526"/>
          <w:tab w:val="right" w:leader="dot" w:pos="9612"/>
        </w:tabs>
        <w:spacing w:line="360" w:lineRule="atLeast"/>
        <w:jc w:val="both"/>
        <w:rPr>
          <w:rFonts w:ascii="Kozuka Gothic Pr6N R" w:eastAsia="Kozuka Gothic Pr6N R" w:hAnsi="Kozuka Gothic Pr6N R" w:cs="Kozuka Gothic Pr6N R"/>
          <w:sz w:val="22"/>
          <w:szCs w:val="22"/>
        </w:rPr>
      </w:pPr>
    </w:p>
    <w:p w14:paraId="2853F70D" w14:textId="77777777" w:rsidR="00055A17" w:rsidRDefault="00055A17" w:rsidP="00A16750">
      <w:pPr>
        <w:tabs>
          <w:tab w:val="right" w:leader="dot" w:pos="9526"/>
          <w:tab w:val="right" w:leader="dot" w:pos="9612"/>
        </w:tabs>
        <w:spacing w:line="360" w:lineRule="atLeast"/>
        <w:jc w:val="both"/>
      </w:pPr>
      <w:r>
        <w:rPr>
          <w:rStyle w:val="Numrodepage"/>
          <w:rFonts w:ascii="Kozuka Gothic Pr6N R" w:eastAsia="Kozuka Gothic Pr6N R" w:hAnsi="Kozuka Gothic Pr6N R" w:cs="Kozuka Gothic Pr6N R"/>
          <w:sz w:val="22"/>
          <w:szCs w:val="22"/>
        </w:rPr>
        <w:t xml:space="preserve">N’hésitez pas à nous contacter au 06.33.74.05.74 ou sur </w:t>
      </w:r>
      <w:hyperlink r:id="rId8" w:history="1">
        <w:r>
          <w:rPr>
            <w:rStyle w:val="Hyperlink0"/>
          </w:rPr>
          <w:t>residences@leschantiersdutheatre.fr</w:t>
        </w:r>
      </w:hyperlink>
    </w:p>
    <w:p w14:paraId="0CFD2743" w14:textId="77777777" w:rsidR="00AA3145" w:rsidRDefault="00AA3145" w:rsidP="00393E88">
      <w:pPr>
        <w:spacing w:line="240" w:lineRule="auto"/>
        <w:ind w:left="567" w:right="701"/>
        <w:jc w:val="both"/>
      </w:pPr>
    </w:p>
    <w:sectPr w:rsidR="00AA3145">
      <w:headerReference w:type="default" r:id="rId9"/>
      <w:pgSz w:w="11900" w:h="16840"/>
      <w:pgMar w:top="1134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34FBA" w14:textId="77777777" w:rsidR="00086AE4" w:rsidRDefault="00086AE4">
      <w:pPr>
        <w:spacing w:line="240" w:lineRule="auto"/>
      </w:pPr>
      <w:r>
        <w:separator/>
      </w:r>
    </w:p>
  </w:endnote>
  <w:endnote w:type="continuationSeparator" w:id="0">
    <w:p w14:paraId="189D8DA4" w14:textId="77777777" w:rsidR="00086AE4" w:rsidRDefault="00086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ozuka Gothic Pr6N R">
    <w:altName w:val="﷽﷽﷽﷽﷽﷽﷽﷽r6N R"/>
    <w:panose1 w:val="020B04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﷽﷽﷽﷽﷽﷽﷽﷽ĥ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29E0C" w14:textId="77777777" w:rsidR="00086AE4" w:rsidRDefault="00086AE4">
      <w:pPr>
        <w:spacing w:line="240" w:lineRule="auto"/>
      </w:pPr>
      <w:r>
        <w:separator/>
      </w:r>
    </w:p>
  </w:footnote>
  <w:footnote w:type="continuationSeparator" w:id="0">
    <w:p w14:paraId="7D89C4D2" w14:textId="77777777" w:rsidR="00086AE4" w:rsidRDefault="00086A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AA1DD" w14:textId="77777777" w:rsidR="00055A17" w:rsidRPr="00055A17" w:rsidRDefault="00055A17" w:rsidP="00055A17">
    <w:pPr>
      <w:pStyle w:val="En-tte"/>
      <w:jc w:val="center"/>
      <w:rPr>
        <w:color w:val="A7A7A7" w:themeColor="text2"/>
        <w:sz w:val="16"/>
        <w:szCs w:val="16"/>
      </w:rPr>
    </w:pPr>
    <w:r w:rsidRPr="00055A17">
      <w:rPr>
        <w:rStyle w:val="Numrodepage"/>
        <w:rFonts w:ascii="Kozuka Gothic Pr6N R" w:eastAsia="Kozuka Gothic Pr6N R" w:hAnsi="Kozuka Gothic Pr6N R" w:cs="Kozuka Gothic Pr6N R"/>
        <w:color w:val="A7A7A7" w:themeColor="text2"/>
        <w:sz w:val="16"/>
        <w:szCs w:val="16"/>
        <w:u w:color="7F7F7F"/>
      </w:rPr>
      <w:t>Les Chantiers du Théâtre de Villeneuve sur Yonne – residences@leschantiersdutheatre.fr</w:t>
    </w:r>
  </w:p>
  <w:p w14:paraId="38905668" w14:textId="77777777" w:rsidR="00055A17" w:rsidRDefault="00055A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1751A"/>
    <w:multiLevelType w:val="hybridMultilevel"/>
    <w:tmpl w:val="585C37C6"/>
    <w:numStyleLink w:val="Style1import"/>
  </w:abstractNum>
  <w:abstractNum w:abstractNumId="1" w15:restartNumberingAfterBreak="0">
    <w:nsid w:val="53413C04"/>
    <w:multiLevelType w:val="hybridMultilevel"/>
    <w:tmpl w:val="5EE04D42"/>
    <w:styleLink w:val="Style2import"/>
    <w:lvl w:ilvl="0" w:tplc="69569254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38D7C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129468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8007EE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2E0F8A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24875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D8A2BE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D25E74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BE3F42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50A289C"/>
    <w:multiLevelType w:val="hybridMultilevel"/>
    <w:tmpl w:val="5EE04D42"/>
    <w:numStyleLink w:val="Style2import"/>
  </w:abstractNum>
  <w:abstractNum w:abstractNumId="3" w15:restartNumberingAfterBreak="0">
    <w:nsid w:val="67EA4AAA"/>
    <w:multiLevelType w:val="hybridMultilevel"/>
    <w:tmpl w:val="585C37C6"/>
    <w:styleLink w:val="Style1import"/>
    <w:lvl w:ilvl="0" w:tplc="F1A00EDC">
      <w:start w:val="1"/>
      <w:numFmt w:val="bullet"/>
      <w:lvlText w:val="-"/>
      <w:lvlJc w:val="left"/>
      <w:pPr>
        <w:tabs>
          <w:tab w:val="num" w:pos="720"/>
        </w:tabs>
        <w:ind w:left="927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AA4D48">
      <w:start w:val="1"/>
      <w:numFmt w:val="bullet"/>
      <w:lvlText w:val="o"/>
      <w:lvlJc w:val="left"/>
      <w:pPr>
        <w:tabs>
          <w:tab w:val="num" w:pos="1440"/>
        </w:tabs>
        <w:ind w:left="164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DCDA4C">
      <w:start w:val="1"/>
      <w:numFmt w:val="bullet"/>
      <w:lvlText w:val="▪"/>
      <w:lvlJc w:val="left"/>
      <w:pPr>
        <w:tabs>
          <w:tab w:val="num" w:pos="2160"/>
        </w:tabs>
        <w:ind w:left="236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1A39C0">
      <w:start w:val="1"/>
      <w:numFmt w:val="bullet"/>
      <w:lvlText w:val="•"/>
      <w:lvlJc w:val="left"/>
      <w:pPr>
        <w:tabs>
          <w:tab w:val="num" w:pos="2880"/>
        </w:tabs>
        <w:ind w:left="308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98E3C0">
      <w:start w:val="1"/>
      <w:numFmt w:val="bullet"/>
      <w:lvlText w:val="o"/>
      <w:lvlJc w:val="left"/>
      <w:pPr>
        <w:tabs>
          <w:tab w:val="num" w:pos="3600"/>
        </w:tabs>
        <w:ind w:left="380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78F1B2">
      <w:start w:val="1"/>
      <w:numFmt w:val="bullet"/>
      <w:lvlText w:val="▪"/>
      <w:lvlJc w:val="left"/>
      <w:pPr>
        <w:tabs>
          <w:tab w:val="num" w:pos="4320"/>
        </w:tabs>
        <w:ind w:left="452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7E273A">
      <w:start w:val="1"/>
      <w:numFmt w:val="bullet"/>
      <w:lvlText w:val="•"/>
      <w:lvlJc w:val="left"/>
      <w:pPr>
        <w:tabs>
          <w:tab w:val="num" w:pos="5040"/>
        </w:tabs>
        <w:ind w:left="524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948530">
      <w:start w:val="1"/>
      <w:numFmt w:val="bullet"/>
      <w:lvlText w:val="o"/>
      <w:lvlJc w:val="left"/>
      <w:pPr>
        <w:tabs>
          <w:tab w:val="num" w:pos="5760"/>
        </w:tabs>
        <w:ind w:left="596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8C00F8">
      <w:start w:val="1"/>
      <w:numFmt w:val="bullet"/>
      <w:lvlText w:val="▪"/>
      <w:lvlJc w:val="left"/>
      <w:pPr>
        <w:tabs>
          <w:tab w:val="num" w:pos="6480"/>
        </w:tabs>
        <w:ind w:left="668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D35524C"/>
    <w:multiLevelType w:val="hybridMultilevel"/>
    <w:tmpl w:val="585C37C6"/>
    <w:numStyleLink w:val="Style1import"/>
  </w:abstractNum>
  <w:abstractNum w:abstractNumId="5" w15:restartNumberingAfterBreak="0">
    <w:nsid w:val="73A42E8E"/>
    <w:multiLevelType w:val="hybridMultilevel"/>
    <w:tmpl w:val="6F826146"/>
    <w:lvl w:ilvl="0" w:tplc="928EC912">
      <w:numFmt w:val="bullet"/>
      <w:lvlText w:val="-"/>
      <w:lvlJc w:val="left"/>
      <w:pPr>
        <w:ind w:left="1800" w:hanging="360"/>
      </w:pPr>
      <w:rPr>
        <w:rFonts w:ascii="Kozuka Gothic Pr6N R" w:eastAsia="Kozuka Gothic Pr6N R" w:hAnsi="Kozuka Gothic Pr6N R" w:cs="Kozuka Gothic Pr6N R" w:hint="eastAsia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45"/>
    <w:rsid w:val="0003263C"/>
    <w:rsid w:val="00055A17"/>
    <w:rsid w:val="00086AE4"/>
    <w:rsid w:val="00095E09"/>
    <w:rsid w:val="002B2D27"/>
    <w:rsid w:val="003153D1"/>
    <w:rsid w:val="00393E88"/>
    <w:rsid w:val="003D1BDB"/>
    <w:rsid w:val="00425E35"/>
    <w:rsid w:val="0044454D"/>
    <w:rsid w:val="0045063D"/>
    <w:rsid w:val="004E7D97"/>
    <w:rsid w:val="005119FF"/>
    <w:rsid w:val="00546766"/>
    <w:rsid w:val="005E4B9D"/>
    <w:rsid w:val="00625605"/>
    <w:rsid w:val="00655BE7"/>
    <w:rsid w:val="00784679"/>
    <w:rsid w:val="00787D18"/>
    <w:rsid w:val="007C3D46"/>
    <w:rsid w:val="007C6A0C"/>
    <w:rsid w:val="0086296A"/>
    <w:rsid w:val="00882D98"/>
    <w:rsid w:val="009C482B"/>
    <w:rsid w:val="00A16750"/>
    <w:rsid w:val="00A56F92"/>
    <w:rsid w:val="00A7777C"/>
    <w:rsid w:val="00AA3145"/>
    <w:rsid w:val="00AB6339"/>
    <w:rsid w:val="00B233D0"/>
    <w:rsid w:val="00BB0318"/>
    <w:rsid w:val="00C30AC9"/>
    <w:rsid w:val="00C451FF"/>
    <w:rsid w:val="00E46F49"/>
    <w:rsid w:val="00E86EDB"/>
    <w:rsid w:val="00F474A2"/>
    <w:rsid w:val="00F517E4"/>
    <w:rsid w:val="00FD3ED2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805A"/>
  <w15:docId w15:val="{AB1435BE-FFA3-024C-9D1F-9B14119C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276" w:lineRule="auto"/>
    </w:pPr>
    <w:rPr>
      <w:rFonts w:ascii="Tahoma" w:hAnsi="Tahoma" w:cs="Arial Unicode MS"/>
      <w:color w:val="00000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yle1import">
    <w:name w:val="Style 1 importé"/>
    <w:pPr>
      <w:numPr>
        <w:numId w:val="1"/>
      </w:numPr>
    </w:p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Kozuka Gothic Pr6N R" w:eastAsia="Kozuka Gothic Pr6N R" w:hAnsi="Kozuka Gothic Pr6N R" w:cs="Kozuka Gothic Pr6N R"/>
      <w:color w:val="0000FF"/>
      <w:u w:val="single" w:color="0000FF"/>
    </w:rPr>
  </w:style>
  <w:style w:type="paragraph" w:customStyle="1" w:styleId="Genevbase">
    <w:name w:val="Genevbase"/>
    <w:pPr>
      <w:tabs>
        <w:tab w:val="right" w:leader="dot" w:pos="7938"/>
      </w:tabs>
    </w:pPr>
    <w:rPr>
      <w:rFonts w:ascii="Geneva" w:hAnsi="Geneva" w:cs="Arial Unicode MS"/>
      <w:color w:val="000000"/>
      <w:u w:color="000000"/>
    </w:rPr>
  </w:style>
  <w:style w:type="numbering" w:customStyle="1" w:styleId="Style2import">
    <w:name w:val="Style 2 importé"/>
    <w:pPr>
      <w:numPr>
        <w:numId w:val="3"/>
      </w:numPr>
    </w:pPr>
  </w:style>
  <w:style w:type="character" w:customStyle="1" w:styleId="Hyperlink1">
    <w:name w:val="Hyperlink.1"/>
    <w:basedOn w:val="Aucun"/>
    <w:rPr>
      <w:b/>
      <w:bCs/>
      <w:color w:val="0000FF"/>
      <w:u w:val="single" w:color="0000FF"/>
    </w:rPr>
  </w:style>
  <w:style w:type="paragraph" w:styleId="Paragraphedeliste">
    <w:name w:val="List Paragraph"/>
    <w:basedOn w:val="Normal"/>
    <w:uiPriority w:val="34"/>
    <w:qFormat/>
    <w:rsid w:val="00425E35"/>
    <w:pPr>
      <w:ind w:left="720"/>
      <w:contextualSpacing/>
    </w:pPr>
  </w:style>
  <w:style w:type="character" w:styleId="Numrodepage">
    <w:name w:val="page number"/>
    <w:rsid w:val="00055A17"/>
    <w:rPr>
      <w:lang w:val="fr-FR"/>
    </w:rPr>
  </w:style>
  <w:style w:type="paragraph" w:customStyle="1" w:styleId="Acte">
    <w:name w:val="Acte"/>
    <w:rsid w:val="00055A17"/>
    <w:pPr>
      <w:widowControl w:val="0"/>
      <w:spacing w:before="240"/>
      <w:jc w:val="center"/>
      <w:outlineLvl w:val="1"/>
    </w:pPr>
    <w:rPr>
      <w:rFonts w:ascii="Palatino" w:eastAsia="Palatino" w:hAnsi="Palatino" w:cs="Palatino"/>
      <w:b/>
      <w:bCs/>
      <w:color w:val="000000"/>
      <w:sz w:val="32"/>
      <w:szCs w:val="32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055A1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A17"/>
    <w:rPr>
      <w:rFonts w:ascii="Tahoma" w:hAnsi="Tahoma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ces@leschantiersdutheatr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Stéphanie Le Coguic</cp:lastModifiedBy>
  <cp:revision>3</cp:revision>
  <dcterms:created xsi:type="dcterms:W3CDTF">2022-03-30T16:18:00Z</dcterms:created>
  <dcterms:modified xsi:type="dcterms:W3CDTF">2022-03-30T16:19:00Z</dcterms:modified>
</cp:coreProperties>
</file>